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>Oznámenie o zásielke v zmysle § 5 zák. 253/1998 Z.z.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Jedličkom, týmto oznamuje, že prijala dňa: </w:t>
      </w:r>
    </w:p>
    <w:p w:rsidR="00AF1728" w:rsidRDefault="00421506" w:rsidP="00A571D7">
      <w:pPr>
        <w:pStyle w:val="Bezriadkovania"/>
      </w:pPr>
      <w:r>
        <w:t>28.</w:t>
      </w:r>
      <w:r w:rsidR="00B0302F">
        <w:t>0</w:t>
      </w:r>
      <w:r>
        <w:t>4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 xml:space="preserve">oznámenie o </w:t>
      </w:r>
      <w:r w:rsidR="00EA20BC">
        <w:t>z</w:t>
      </w:r>
      <w:r w:rsidR="00541384">
        <w:t>ásielk</w:t>
      </w:r>
      <w:r w:rsidR="00A571D7">
        <w:t xml:space="preserve">e </w:t>
      </w:r>
      <w:r w:rsidR="00B0302F">
        <w:t>list</w:t>
      </w:r>
      <w:r w:rsidR="00EA20BC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 w:rsidR="00EA20BC">
        <w:t>Všeobecne zdravotná poisťovňa a.s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EA20BC" w:rsidP="00541384">
      <w:r>
        <w:t>Michala Jakaboviča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421506">
        <w:t>28.04. 2022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421506">
        <w:t>14.05. 2022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06DD"/>
    <w:rsid w:val="002E614A"/>
    <w:rsid w:val="00366303"/>
    <w:rsid w:val="00382C55"/>
    <w:rsid w:val="003A623E"/>
    <w:rsid w:val="003C40B3"/>
    <w:rsid w:val="003C45DC"/>
    <w:rsid w:val="00416579"/>
    <w:rsid w:val="00421506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D1926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70F37"/>
    <w:rsid w:val="00784C90"/>
    <w:rsid w:val="00793C09"/>
    <w:rsid w:val="0080166C"/>
    <w:rsid w:val="00804478"/>
    <w:rsid w:val="00860EDF"/>
    <w:rsid w:val="0086740D"/>
    <w:rsid w:val="00875BBA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2F6A"/>
    <w:rsid w:val="00E75266"/>
    <w:rsid w:val="00E753FD"/>
    <w:rsid w:val="00EA20BC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Toshiba</cp:lastModifiedBy>
  <cp:revision>2</cp:revision>
  <cp:lastPrinted>2022-04-28T07:07:00Z</cp:lastPrinted>
  <dcterms:created xsi:type="dcterms:W3CDTF">2022-04-28T07:42:00Z</dcterms:created>
  <dcterms:modified xsi:type="dcterms:W3CDTF">2022-04-28T07:42:00Z</dcterms:modified>
</cp:coreProperties>
</file>