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E14" w:rsidRDefault="003E4E14" w:rsidP="003E4E14">
      <w:pPr>
        <w:shd w:val="clear" w:color="auto" w:fill="FFFFFF"/>
        <w:spacing w:after="150" w:line="310" w:lineRule="atLeast"/>
        <w:ind w:left="1416" w:firstLine="708"/>
        <w:outlineLvl w:val="0"/>
        <w:rPr>
          <w:rFonts w:ascii="Tahoma" w:eastAsia="Times New Roman" w:hAnsi="Tahoma" w:cs="Tahoma"/>
          <w:b/>
          <w:bCs/>
          <w:color w:val="000000"/>
          <w:kern w:val="36"/>
          <w:sz w:val="26"/>
          <w:szCs w:val="26"/>
        </w:rPr>
      </w:pPr>
    </w:p>
    <w:p w:rsidR="00714576" w:rsidRPr="00714576" w:rsidRDefault="003E4E14" w:rsidP="003E4E14">
      <w:pPr>
        <w:shd w:val="clear" w:color="auto" w:fill="FFFFFF"/>
        <w:spacing w:after="150" w:line="310" w:lineRule="atLeast"/>
        <w:ind w:left="1416" w:firstLine="708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0"/>
          <w:szCs w:val="40"/>
        </w:rPr>
      </w:pPr>
      <w:r w:rsidRPr="003E4E14">
        <w:rPr>
          <w:rFonts w:ascii="Tahoma" w:eastAsia="Times New Roman" w:hAnsi="Tahoma" w:cs="Tahoma"/>
          <w:b/>
          <w:bCs/>
          <w:color w:val="000000"/>
          <w:kern w:val="36"/>
          <w:sz w:val="40"/>
          <w:szCs w:val="40"/>
        </w:rPr>
        <w:t xml:space="preserve"> </w:t>
      </w:r>
      <w:r w:rsidR="00714576" w:rsidRPr="00714576">
        <w:rPr>
          <w:rFonts w:ascii="Tahoma" w:eastAsia="Times New Roman" w:hAnsi="Tahoma" w:cs="Tahoma"/>
          <w:b/>
          <w:bCs/>
          <w:color w:val="000000"/>
          <w:kern w:val="36"/>
          <w:sz w:val="40"/>
          <w:szCs w:val="40"/>
        </w:rPr>
        <w:t>Informácie pre voliča</w:t>
      </w:r>
    </w:p>
    <w:p w:rsidR="00714576" w:rsidRPr="00714576" w:rsidRDefault="00714576" w:rsidP="007145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</w:rPr>
      </w:pPr>
      <w:r w:rsidRPr="00714576">
        <w:rPr>
          <w:rFonts w:ascii="Tahoma" w:eastAsia="Times New Roman" w:hAnsi="Tahoma" w:cs="Tahoma"/>
          <w:b/>
          <w:color w:val="000000"/>
          <w:sz w:val="27"/>
          <w:szCs w:val="27"/>
        </w:rPr>
        <w:t>Právo voliť</w:t>
      </w:r>
    </w:p>
    <w:p w:rsidR="00714576" w:rsidRPr="00714576" w:rsidRDefault="00714576" w:rsidP="007145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14576">
        <w:rPr>
          <w:rFonts w:ascii="Tahoma" w:eastAsia="Times New Roman" w:hAnsi="Tahoma" w:cs="Tahoma"/>
          <w:color w:val="000000"/>
          <w:sz w:val="27"/>
          <w:szCs w:val="27"/>
        </w:rPr>
        <w:t>Právo voliť do Národnej rady Slovenskej republiky má občan Slovenskej republiky, ktorý najneskôr v deň konania volieb dovŕši 18 rokov veku.</w:t>
      </w:r>
    </w:p>
    <w:p w:rsidR="00714576" w:rsidRPr="00714576" w:rsidRDefault="00714576" w:rsidP="007145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14576">
        <w:rPr>
          <w:rFonts w:ascii="Tahoma" w:eastAsia="Times New Roman" w:hAnsi="Tahoma" w:cs="Tahoma"/>
          <w:color w:val="000000"/>
          <w:sz w:val="27"/>
          <w:szCs w:val="27"/>
        </w:rPr>
        <w:t>Prekážkou práva voliť je zákonom ustanovené obmedzenie osobnej slobody z dôvodu ochrany verejného zdravia, ak osobitný zákon v čase pandémie neustanoví inak. </w:t>
      </w:r>
    </w:p>
    <w:p w:rsidR="00714576" w:rsidRPr="00714576" w:rsidRDefault="00714576" w:rsidP="007145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b/>
          <w:color w:val="000000"/>
          <w:sz w:val="18"/>
          <w:szCs w:val="18"/>
        </w:rPr>
      </w:pPr>
      <w:r w:rsidRPr="00714576">
        <w:rPr>
          <w:rFonts w:ascii="Tahoma" w:eastAsia="Times New Roman" w:hAnsi="Tahoma" w:cs="Tahoma"/>
          <w:b/>
          <w:color w:val="000000"/>
          <w:sz w:val="27"/>
          <w:szCs w:val="27"/>
        </w:rPr>
        <w:t>Spôsob voľby</w:t>
      </w:r>
    </w:p>
    <w:p w:rsidR="00714576" w:rsidRPr="00714576" w:rsidRDefault="00714576" w:rsidP="007145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14576">
        <w:rPr>
          <w:rFonts w:ascii="Tahoma" w:eastAsia="Times New Roman" w:hAnsi="Tahoma" w:cs="Tahoma"/>
          <w:color w:val="000000"/>
          <w:sz w:val="27"/>
          <w:szCs w:val="27"/>
        </w:rPr>
        <w:t>Volič môže voliť </w:t>
      </w:r>
      <w:r w:rsidRPr="00714576">
        <w:rPr>
          <w:rFonts w:ascii="Tahoma" w:eastAsia="Times New Roman" w:hAnsi="Tahoma" w:cs="Tahoma"/>
          <w:b/>
          <w:bCs/>
          <w:color w:val="000000"/>
          <w:sz w:val="27"/>
        </w:rPr>
        <w:t>na území Slovenskej republiky</w:t>
      </w:r>
    </w:p>
    <w:p w:rsidR="00714576" w:rsidRDefault="00714576" w:rsidP="007145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r w:rsidRPr="00714576">
        <w:rPr>
          <w:rFonts w:ascii="Tahoma" w:eastAsia="Times New Roman" w:hAnsi="Tahoma" w:cs="Tahoma"/>
          <w:color w:val="000000"/>
          <w:sz w:val="27"/>
          <w:szCs w:val="27"/>
        </w:rPr>
        <w:t>-  vo volebnom okrsku, v ktorého zozname voličov je zapísaný</w:t>
      </w:r>
    </w:p>
    <w:p w:rsidR="00714576" w:rsidRDefault="00714576" w:rsidP="007145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b/>
          <w:color w:val="4F81BD" w:themeColor="accent1"/>
          <w:sz w:val="28"/>
          <w:szCs w:val="28"/>
        </w:rPr>
      </w:pPr>
      <w:r w:rsidRPr="00714576">
        <w:rPr>
          <w:rFonts w:ascii="Tahoma" w:eastAsia="Times New Roman" w:hAnsi="Tahoma" w:cs="Tahoma"/>
          <w:b/>
          <w:color w:val="000000"/>
          <w:sz w:val="27"/>
          <w:szCs w:val="27"/>
        </w:rPr>
        <w:t xml:space="preserve">     </w:t>
      </w:r>
      <w:r w:rsidR="003E4E14">
        <w:rPr>
          <w:rFonts w:ascii="Tahoma" w:eastAsia="Times New Roman" w:hAnsi="Tahoma" w:cs="Tahoma"/>
          <w:b/>
          <w:color w:val="4F81BD" w:themeColor="accent1"/>
          <w:sz w:val="28"/>
          <w:szCs w:val="28"/>
        </w:rPr>
        <w:t xml:space="preserve">               </w:t>
      </w:r>
      <w:hyperlink r:id="rId4" w:history="1">
        <w:r w:rsidR="003E4E14" w:rsidRPr="0081368C">
          <w:rPr>
            <w:rStyle w:val="Hypertextovprepojenie"/>
            <w:rFonts w:ascii="Tahoma" w:eastAsia="Times New Roman" w:hAnsi="Tahoma" w:cs="Tahoma"/>
            <w:b/>
            <w:sz w:val="28"/>
            <w:szCs w:val="28"/>
          </w:rPr>
          <w:t>https:/</w:t>
        </w:r>
        <w:r w:rsidR="003E4E14" w:rsidRPr="0081368C">
          <w:rPr>
            <w:rStyle w:val="Hypertextovprepojenie"/>
            <w:rFonts w:ascii="Tahoma" w:eastAsia="Times New Roman" w:hAnsi="Tahoma" w:cs="Tahoma"/>
            <w:b/>
            <w:sz w:val="28"/>
            <w:szCs w:val="28"/>
          </w:rPr>
          <w:t>/</w:t>
        </w:r>
        <w:r w:rsidR="003E4E14" w:rsidRPr="0081368C">
          <w:rPr>
            <w:rStyle w:val="Hypertextovprepojenie"/>
            <w:rFonts w:ascii="Tahoma" w:eastAsia="Times New Roman" w:hAnsi="Tahoma" w:cs="Tahoma"/>
            <w:b/>
            <w:sz w:val="28"/>
            <w:szCs w:val="28"/>
          </w:rPr>
          <w:t>w</w:t>
        </w:r>
        <w:r w:rsidR="003E4E14" w:rsidRPr="0081368C">
          <w:rPr>
            <w:rStyle w:val="Hypertextovprepojenie"/>
            <w:rFonts w:ascii="Tahoma" w:eastAsia="Times New Roman" w:hAnsi="Tahoma" w:cs="Tahoma"/>
            <w:b/>
            <w:sz w:val="28"/>
            <w:szCs w:val="28"/>
          </w:rPr>
          <w:t>w</w:t>
        </w:r>
        <w:r w:rsidR="003E4E14" w:rsidRPr="0081368C">
          <w:rPr>
            <w:rStyle w:val="Hypertextovprepojenie"/>
            <w:rFonts w:ascii="Tahoma" w:eastAsia="Times New Roman" w:hAnsi="Tahoma" w:cs="Tahoma"/>
            <w:b/>
            <w:sz w:val="28"/>
            <w:szCs w:val="28"/>
          </w:rPr>
          <w:t>w.minv.sk/?nr23-volic</w:t>
        </w:r>
      </w:hyperlink>
    </w:p>
    <w:p w:rsidR="003E4E14" w:rsidRDefault="003E4E14" w:rsidP="007145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</w:p>
    <w:p w:rsidR="00714576" w:rsidRDefault="00714576" w:rsidP="007145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  <w:r w:rsidRPr="00714576">
        <w:rPr>
          <w:rFonts w:ascii="Tahoma" w:eastAsia="Times New Roman" w:hAnsi="Tahoma" w:cs="Tahoma"/>
          <w:color w:val="000000"/>
          <w:sz w:val="28"/>
          <w:szCs w:val="28"/>
        </w:rPr>
        <w:t>alebo</w:t>
      </w:r>
    </w:p>
    <w:p w:rsidR="003E4E14" w:rsidRPr="00714576" w:rsidRDefault="003E4E14" w:rsidP="0071457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eastAsia="Times New Roman" w:hAnsi="Tahoma" w:cs="Tahoma"/>
          <w:color w:val="000000"/>
          <w:sz w:val="28"/>
          <w:szCs w:val="28"/>
        </w:rPr>
      </w:pPr>
    </w:p>
    <w:p w:rsidR="00714576" w:rsidRPr="00714576" w:rsidRDefault="00714576" w:rsidP="007145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14576">
        <w:rPr>
          <w:rFonts w:ascii="Tahoma" w:eastAsia="Times New Roman" w:hAnsi="Tahoma" w:cs="Tahoma"/>
          <w:color w:val="000000"/>
          <w:sz w:val="27"/>
          <w:szCs w:val="27"/>
        </w:rPr>
        <w:t>-  v ktoromkoľvek volebnom okrsku na základe hlasovacieho preukazu</w:t>
      </w:r>
    </w:p>
    <w:p w:rsidR="003E4E14" w:rsidRDefault="00714576" w:rsidP="00714576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b/>
          <w:color w:val="4F81BD" w:themeColor="accent1"/>
          <w:sz w:val="27"/>
          <w:szCs w:val="27"/>
        </w:rPr>
      </w:pPr>
      <w:r w:rsidRPr="00714576">
        <w:rPr>
          <w:rFonts w:ascii="Tahoma" w:hAnsi="Tahoma" w:cs="Tahoma"/>
          <w:b/>
          <w:color w:val="4F81BD" w:themeColor="accent1"/>
          <w:sz w:val="27"/>
          <w:szCs w:val="27"/>
        </w:rPr>
        <w:t xml:space="preserve">   </w:t>
      </w:r>
      <w:r w:rsidR="003E4E14">
        <w:rPr>
          <w:rFonts w:ascii="Tahoma" w:hAnsi="Tahoma" w:cs="Tahoma"/>
          <w:b/>
          <w:color w:val="4F81BD" w:themeColor="accent1"/>
          <w:sz w:val="27"/>
          <w:szCs w:val="27"/>
        </w:rPr>
        <w:t xml:space="preserve">                   </w:t>
      </w:r>
      <w:hyperlink r:id="rId5" w:history="1">
        <w:r w:rsidR="003E4E14" w:rsidRPr="0081368C">
          <w:rPr>
            <w:rStyle w:val="Hypertextovprepojenie"/>
            <w:rFonts w:ascii="Tahoma" w:hAnsi="Tahoma" w:cs="Tahoma"/>
            <w:b/>
            <w:sz w:val="27"/>
            <w:szCs w:val="27"/>
          </w:rPr>
          <w:t>https://www.minv.sk/?</w:t>
        </w:r>
        <w:r w:rsidR="003E4E14" w:rsidRPr="0081368C">
          <w:rPr>
            <w:rStyle w:val="Hypertextovprepojenie"/>
            <w:rFonts w:ascii="Tahoma" w:hAnsi="Tahoma" w:cs="Tahoma"/>
            <w:b/>
            <w:sz w:val="27"/>
            <w:szCs w:val="27"/>
          </w:rPr>
          <w:t>n</w:t>
        </w:r>
        <w:r w:rsidR="003E4E14" w:rsidRPr="0081368C">
          <w:rPr>
            <w:rStyle w:val="Hypertextovprepojenie"/>
            <w:rFonts w:ascii="Tahoma" w:hAnsi="Tahoma" w:cs="Tahoma"/>
            <w:b/>
            <w:sz w:val="27"/>
            <w:szCs w:val="27"/>
          </w:rPr>
          <w:t>r23-preukaz</w:t>
        </w:r>
      </w:hyperlink>
    </w:p>
    <w:p w:rsidR="00714576" w:rsidRPr="00714576" w:rsidRDefault="00714576" w:rsidP="007145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14576">
        <w:rPr>
          <w:rFonts w:ascii="Tahoma" w:hAnsi="Tahoma" w:cs="Tahoma"/>
          <w:b/>
          <w:color w:val="4F81BD" w:themeColor="accent1"/>
          <w:sz w:val="27"/>
          <w:szCs w:val="27"/>
        </w:rPr>
        <w:t xml:space="preserve"> </w:t>
      </w:r>
      <w:r w:rsidRPr="00714576">
        <w:rPr>
          <w:rFonts w:ascii="Tahoma" w:eastAsia="Times New Roman" w:hAnsi="Tahoma" w:cs="Tahoma"/>
          <w:color w:val="000000"/>
          <w:sz w:val="27"/>
          <w:szCs w:val="27"/>
        </w:rPr>
        <w:t> </w:t>
      </w:r>
    </w:p>
    <w:p w:rsidR="00714576" w:rsidRPr="00714576" w:rsidRDefault="00714576" w:rsidP="007145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14576">
        <w:rPr>
          <w:rFonts w:ascii="Tahoma" w:eastAsia="Times New Roman" w:hAnsi="Tahoma" w:cs="Tahoma"/>
          <w:color w:val="000000"/>
          <w:sz w:val="27"/>
          <w:szCs w:val="27"/>
        </w:rPr>
        <w:t>Volič môže voliť </w:t>
      </w:r>
      <w:r w:rsidRPr="00714576">
        <w:rPr>
          <w:rFonts w:ascii="Tahoma" w:eastAsia="Times New Roman" w:hAnsi="Tahoma" w:cs="Tahoma"/>
          <w:b/>
          <w:bCs/>
          <w:color w:val="000000"/>
          <w:sz w:val="27"/>
        </w:rPr>
        <w:t>mimo územia Slovenskej republiky</w:t>
      </w:r>
      <w:r w:rsidRPr="00714576">
        <w:rPr>
          <w:rFonts w:ascii="Tahoma" w:eastAsia="Times New Roman" w:hAnsi="Tahoma" w:cs="Tahoma"/>
          <w:color w:val="000000"/>
          <w:sz w:val="27"/>
          <w:szCs w:val="27"/>
        </w:rPr>
        <w:t> </w:t>
      </w:r>
      <w:r w:rsidRPr="00714576">
        <w:rPr>
          <w:rFonts w:ascii="Tahoma" w:eastAsia="Times New Roman" w:hAnsi="Tahoma" w:cs="Tahoma"/>
          <w:b/>
          <w:bCs/>
          <w:color w:val="000000"/>
          <w:sz w:val="27"/>
        </w:rPr>
        <w:t>poštou</w:t>
      </w:r>
      <w:r w:rsidRPr="00714576">
        <w:rPr>
          <w:rFonts w:ascii="Tahoma" w:eastAsia="Times New Roman" w:hAnsi="Tahoma" w:cs="Tahoma"/>
          <w:color w:val="000000"/>
          <w:sz w:val="27"/>
          <w:szCs w:val="27"/>
        </w:rPr>
        <w:t>, ak</w:t>
      </w:r>
    </w:p>
    <w:p w:rsidR="00714576" w:rsidRPr="00714576" w:rsidRDefault="00714576" w:rsidP="007145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14576">
        <w:rPr>
          <w:rFonts w:ascii="Tahoma" w:eastAsia="Times New Roman" w:hAnsi="Tahoma" w:cs="Tahoma"/>
          <w:color w:val="000000"/>
          <w:sz w:val="27"/>
          <w:szCs w:val="27"/>
        </w:rPr>
        <w:t>-  nemá trvalý pobyt na území Slovenskej republiky,</w:t>
      </w:r>
    </w:p>
    <w:p w:rsidR="00714576" w:rsidRPr="00714576" w:rsidRDefault="00714576" w:rsidP="007145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 w:rsidRPr="00714576">
        <w:rPr>
          <w:rFonts w:ascii="Tahoma" w:eastAsia="Times New Roman" w:hAnsi="Tahoma" w:cs="Tahoma"/>
          <w:color w:val="000000"/>
          <w:sz w:val="27"/>
          <w:szCs w:val="27"/>
        </w:rPr>
        <w:t>-  má trvalý pobyt na území Slovenskej republiky a v čase volieb sa zdržiava mimo jej územia</w:t>
      </w:r>
    </w:p>
    <w:p w:rsidR="00714576" w:rsidRDefault="00714576" w:rsidP="00714576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</w:rPr>
      </w:pPr>
      <w:r w:rsidRPr="00714576">
        <w:rPr>
          <w:rFonts w:ascii="Tahoma" w:eastAsia="Times New Roman" w:hAnsi="Tahoma" w:cs="Tahoma"/>
          <w:color w:val="000000"/>
          <w:sz w:val="27"/>
          <w:szCs w:val="27"/>
        </w:rPr>
        <w:t> a bol na základe žiadosti zapísan</w:t>
      </w:r>
      <w:r w:rsidR="003E4E14">
        <w:rPr>
          <w:rFonts w:ascii="Tahoma" w:eastAsia="Times New Roman" w:hAnsi="Tahoma" w:cs="Tahoma"/>
          <w:color w:val="000000"/>
          <w:sz w:val="27"/>
          <w:szCs w:val="27"/>
        </w:rPr>
        <w:t>ý do osobitného zoznamu voličov</w:t>
      </w:r>
    </w:p>
    <w:p w:rsidR="003E4E14" w:rsidRDefault="003E4E14" w:rsidP="00714576">
      <w:pPr>
        <w:pStyle w:val="Nadpis1"/>
        <w:shd w:val="clear" w:color="auto" w:fill="FFFFFF"/>
        <w:spacing w:before="0" w:beforeAutospacing="0" w:after="150" w:afterAutospacing="0" w:line="310" w:lineRule="atLeast"/>
        <w:rPr>
          <w:rFonts w:ascii="Tahoma" w:hAnsi="Tahoma" w:cs="Tahoma"/>
          <w:color w:val="000000"/>
          <w:sz w:val="26"/>
          <w:szCs w:val="26"/>
        </w:rPr>
      </w:pPr>
    </w:p>
    <w:p w:rsidR="00714576" w:rsidRDefault="003E4E14" w:rsidP="003E4E14">
      <w:pPr>
        <w:pStyle w:val="Nadpis1"/>
        <w:shd w:val="clear" w:color="auto" w:fill="FFFFFF"/>
        <w:spacing w:before="0" w:beforeAutospacing="0" w:after="150" w:afterAutospacing="0" w:line="310" w:lineRule="atLeast"/>
        <w:ind w:left="708" w:firstLine="708"/>
        <w:rPr>
          <w:rFonts w:ascii="Tahoma" w:hAnsi="Tahoma" w:cs="Tahoma"/>
          <w:color w:val="000000"/>
          <w:sz w:val="26"/>
          <w:szCs w:val="26"/>
        </w:rPr>
      </w:pPr>
      <w:r>
        <w:rPr>
          <w:rFonts w:ascii="Tahoma" w:hAnsi="Tahoma" w:cs="Tahoma"/>
          <w:color w:val="000000"/>
          <w:sz w:val="26"/>
          <w:szCs w:val="26"/>
        </w:rPr>
        <w:t xml:space="preserve">       </w:t>
      </w:r>
      <w:hyperlink r:id="rId6" w:history="1">
        <w:r w:rsidRPr="0081368C">
          <w:rPr>
            <w:rStyle w:val="Hypertextovprepojenie"/>
            <w:rFonts w:ascii="Tahoma" w:hAnsi="Tahoma" w:cs="Tahoma"/>
            <w:sz w:val="26"/>
            <w:szCs w:val="26"/>
          </w:rPr>
          <w:t>https://ww</w:t>
        </w:r>
        <w:r w:rsidRPr="0081368C">
          <w:rPr>
            <w:rStyle w:val="Hypertextovprepojenie"/>
            <w:rFonts w:ascii="Tahoma" w:hAnsi="Tahoma" w:cs="Tahoma"/>
            <w:sz w:val="26"/>
            <w:szCs w:val="26"/>
          </w:rPr>
          <w:t>w</w:t>
        </w:r>
        <w:r w:rsidRPr="0081368C">
          <w:rPr>
            <w:rStyle w:val="Hypertextovprepojenie"/>
            <w:rFonts w:ascii="Tahoma" w:hAnsi="Tahoma" w:cs="Tahoma"/>
            <w:sz w:val="26"/>
            <w:szCs w:val="26"/>
          </w:rPr>
          <w:t>.minv.sk/?nr23-posta</w:t>
        </w:r>
      </w:hyperlink>
    </w:p>
    <w:p w:rsidR="003E4E14" w:rsidRDefault="003E4E14" w:rsidP="00714576">
      <w:pPr>
        <w:pStyle w:val="Nadpis1"/>
        <w:shd w:val="clear" w:color="auto" w:fill="FFFFFF"/>
        <w:spacing w:before="0" w:beforeAutospacing="0" w:after="150" w:afterAutospacing="0" w:line="310" w:lineRule="atLeast"/>
        <w:rPr>
          <w:rFonts w:ascii="Tahoma" w:hAnsi="Tahoma" w:cs="Tahoma"/>
          <w:color w:val="000000"/>
          <w:sz w:val="26"/>
          <w:szCs w:val="26"/>
        </w:rPr>
      </w:pPr>
    </w:p>
    <w:p w:rsidR="00714576" w:rsidRDefault="00714576" w:rsidP="00714576">
      <w:pPr>
        <w:pStyle w:val="Nadpis1"/>
        <w:shd w:val="clear" w:color="auto" w:fill="FFFFFF"/>
        <w:spacing w:before="0" w:beforeAutospacing="0" w:after="150" w:afterAutospacing="0" w:line="310" w:lineRule="atLeast"/>
        <w:rPr>
          <w:rFonts w:ascii="Tahoma" w:hAnsi="Tahoma" w:cs="Tahoma"/>
          <w:color w:val="000000"/>
          <w:sz w:val="26"/>
          <w:szCs w:val="26"/>
        </w:rPr>
      </w:pPr>
    </w:p>
    <w:p w:rsidR="00714576" w:rsidRDefault="00714576" w:rsidP="00714576">
      <w:pPr>
        <w:pStyle w:val="Nadpis1"/>
        <w:shd w:val="clear" w:color="auto" w:fill="FFFFFF"/>
        <w:spacing w:before="0" w:beforeAutospacing="0" w:after="150" w:afterAutospacing="0" w:line="310" w:lineRule="atLeast"/>
        <w:rPr>
          <w:rFonts w:ascii="Tahoma" w:hAnsi="Tahoma" w:cs="Tahoma"/>
          <w:color w:val="000000"/>
          <w:sz w:val="26"/>
          <w:szCs w:val="26"/>
        </w:rPr>
      </w:pPr>
    </w:p>
    <w:p w:rsidR="00714576" w:rsidRDefault="00714576" w:rsidP="00714576">
      <w:pPr>
        <w:pStyle w:val="Nadpis1"/>
        <w:shd w:val="clear" w:color="auto" w:fill="FFFFFF"/>
        <w:spacing w:before="0" w:beforeAutospacing="0" w:after="150" w:afterAutospacing="0" w:line="310" w:lineRule="atLeast"/>
        <w:rPr>
          <w:rFonts w:ascii="Tahoma" w:hAnsi="Tahoma" w:cs="Tahoma"/>
          <w:color w:val="000000"/>
          <w:sz w:val="26"/>
          <w:szCs w:val="26"/>
        </w:rPr>
      </w:pPr>
    </w:p>
    <w:p w:rsidR="003E4E14" w:rsidRDefault="003E4E14"/>
    <w:p w:rsidR="003E4E14" w:rsidRDefault="003E4E14"/>
    <w:p w:rsidR="003E4E14" w:rsidRDefault="003E4E14"/>
    <w:p w:rsidR="003E4E14" w:rsidRDefault="003E4E14"/>
    <w:p w:rsidR="003E4E14" w:rsidRDefault="003E4E14"/>
    <w:p w:rsidR="003E4E14" w:rsidRDefault="003E4E14"/>
    <w:p w:rsidR="003E4E14" w:rsidRDefault="003E4E14"/>
    <w:p w:rsidR="003E4E14" w:rsidRDefault="003E4E14"/>
    <w:p w:rsidR="003E4E14" w:rsidRDefault="003E4E14"/>
    <w:sectPr w:rsidR="003E4E14" w:rsidSect="0071457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14576"/>
    <w:rsid w:val="003E4E14"/>
    <w:rsid w:val="00714576"/>
    <w:rsid w:val="009A5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paragraph" w:styleId="Nadpis1">
    <w:name w:val="heading 1"/>
    <w:basedOn w:val="Normlny"/>
    <w:link w:val="Nadpis1Char"/>
    <w:uiPriority w:val="9"/>
    <w:qFormat/>
    <w:rsid w:val="007145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145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lnywebov">
    <w:name w:val="Normal (Web)"/>
    <w:basedOn w:val="Normlny"/>
    <w:uiPriority w:val="99"/>
    <w:semiHidden/>
    <w:unhideWhenUsed/>
    <w:rsid w:val="00714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Predvolenpsmoodseku"/>
    <w:uiPriority w:val="22"/>
    <w:qFormat/>
    <w:rsid w:val="00714576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714576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3E4E1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68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inv.sk/?nr23-posta" TargetMode="External"/><Relationship Id="rId5" Type="http://schemas.openxmlformats.org/officeDocument/2006/relationships/hyperlink" Target="https://www.minv.sk/?nr23-preukaz" TargetMode="External"/><Relationship Id="rId4" Type="http://schemas.openxmlformats.org/officeDocument/2006/relationships/hyperlink" Target="https://www.minv.sk/?nr23-volic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PC2</cp:lastModifiedBy>
  <cp:revision>3</cp:revision>
  <dcterms:created xsi:type="dcterms:W3CDTF">2023-06-22T07:03:00Z</dcterms:created>
  <dcterms:modified xsi:type="dcterms:W3CDTF">2023-06-22T08:13:00Z</dcterms:modified>
</cp:coreProperties>
</file>